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商品保质期管理办法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草稿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spacing w:line="324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适用范围</w:t>
      </w:r>
    </w:p>
    <w:p>
      <w:pPr>
        <w:numPr>
          <w:ilvl w:val="0"/>
          <w:numId w:val="2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适用机构：门店。</w:t>
      </w:r>
    </w:p>
    <w:p>
      <w:pPr>
        <w:numPr>
          <w:ilvl w:val="0"/>
          <w:numId w:val="2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适用商品：工业品、有生产日期的商品。</w:t>
      </w:r>
    </w:p>
    <w:p>
      <w:pPr>
        <w:numPr>
          <w:ilvl w:val="0"/>
          <w:numId w:val="1"/>
        </w:numPr>
        <w:spacing w:line="324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商品生命周期的划分</w:t>
      </w:r>
    </w:p>
    <w:p>
      <w:pPr>
        <w:numPr>
          <w:ilvl w:val="0"/>
          <w:numId w:val="3"/>
        </w:numPr>
        <w:spacing w:line="324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定义：</w:t>
      </w:r>
    </w:p>
    <w:p>
      <w:pPr>
        <w:numPr>
          <w:ilvl w:val="0"/>
          <w:numId w:val="4"/>
        </w:numPr>
        <w:spacing w:line="324" w:lineRule="auto"/>
        <w:ind w:left="851" w:hanging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预临期时间：指商品临期申请退货或打折销售的开始时间点。</w:t>
      </w:r>
    </w:p>
    <w:p>
      <w:pPr>
        <w:numPr>
          <w:ilvl w:val="0"/>
          <w:numId w:val="4"/>
        </w:numPr>
        <w:spacing w:line="324" w:lineRule="auto"/>
        <w:ind w:left="851" w:hanging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下架时间：指商品下架不对外销售的时间点。</w:t>
      </w:r>
    </w:p>
    <w:p>
      <w:pPr>
        <w:numPr>
          <w:ilvl w:val="0"/>
          <w:numId w:val="4"/>
        </w:numPr>
        <w:spacing w:line="324" w:lineRule="auto"/>
        <w:ind w:left="851" w:hanging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生命周期图：</w:t>
      </w:r>
    </w:p>
    <w:p>
      <w:pPr>
        <w:spacing w:line="324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shape id="Straight Connector 18" o:spid="_x0000_s1030" o:spt="32" type="#_x0000_t32" style="position:absolute;left:0pt;margin-left:124.5pt;margin-top:10.3pt;height:0.05pt;width:52.5pt;z-index:251659264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hint="eastAsia" w:ascii="宋体" w:hAnsi="宋体" w:cs="宋体"/>
          <w:szCs w:val="21"/>
        </w:rPr>
        <w:t xml:space="preserve">生产日期  → </w:t>
      </w:r>
      <w:r>
        <w:rPr>
          <w:rFonts w:hint="eastAsia" w:ascii="宋体" w:hAnsi="宋体" w:cs="宋体"/>
          <w:bCs/>
          <w:color w:val="000000"/>
          <w:szCs w:val="21"/>
        </w:rPr>
        <w:t xml:space="preserve">预临期时间           </w:t>
      </w:r>
      <w:r>
        <w:rPr>
          <w:rFonts w:hint="eastAsia" w:ascii="宋体" w:hAnsi="宋体" w:cs="宋体"/>
          <w:szCs w:val="21"/>
        </w:rPr>
        <w:t>下架时间  → 国家临期标准→过期日期</w:t>
      </w:r>
    </w:p>
    <w:p>
      <w:r>
        <w:pict>
          <v:shape id="自选图形 8" o:spid="_x0000_s1029" o:spt="109" type="#_x0000_t109" style="position:absolute;left:0pt;margin-left:83.15pt;margin-top:14.3pt;height:22.9pt;width:125.35pt;z-index:251661312;mso-width-relative:page;mso-height-relative:page;" fillcolor="#FFFF00" filled="t" o:preferrelative="t" coordsize="21600,21600">
            <v:path/>
            <v:fill on="t"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预临期区间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sz w:val="24"/>
          <w:u w:val="thick"/>
        </w:rPr>
        <w:pict>
          <v:shape id="Flowchart: Process 8" o:spid="_x0000_s1028" o:spt="109" type="#_x0000_t109" style="position:absolute;left:0pt;margin-left:208.5pt;margin-top:14.3pt;height:22.9pt;width:61.5pt;z-index:251663360;mso-width-relative:page;mso-height-relative:page;" fillcolor="#D99594" filled="t" o:preferrelative="t" coordsize="21600,21600">
            <v:path/>
            <v:fill on="t" focussize="0,0"/>
            <v:stroke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销毁区间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sz w:val="24"/>
          <w:u w:val="thick"/>
        </w:rPr>
        <w:pict>
          <v:shape id="自选图形 9" o:spid="_x0000_s1027" o:spt="13" type="#_x0000_t13" style="position:absolute;left:0pt;margin-left:270pt;margin-top:4.2pt;height:45pt;width:88.5pt;z-index:251662336;mso-width-relative:page;mso-height-relative:page;" fillcolor="#FF0000" filled="t" o:preferrelative="t" coordsize="21600,21600">
            <v:path/>
            <v:fill on="t" focussize="0,0"/>
            <v:stroke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无实物存在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sz w:val="24"/>
          <w:u w:val="thick"/>
        </w:rPr>
        <w:pict>
          <v:shape id="自选图形 7" o:spid="_x0000_s1026" o:spt="109" type="#_x0000_t109" style="position:absolute;left:0pt;margin-left:3pt;margin-top:14.3pt;height:22.9pt;width:80.15pt;z-index:251660288;mso-width-relative:page;mso-height-relative:page;" fillcolor="#17C913" filled="t" o:preferrelative="t" coordsize="21600,21600">
            <v:path/>
            <v:fill on="t" focussize="0,0"/>
            <v:stroke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正常销售区间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Cs/>
          <w:sz w:val="24"/>
          <w:u w:val="thick"/>
        </w:rPr>
        <w:t>↑           ↑                   ↑        ↑        ↑</w:t>
      </w:r>
    </w:p>
    <w:p/>
    <w:p/>
    <w:p>
      <w:p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（二）标准：</w:t>
      </w:r>
    </w:p>
    <w:tbl>
      <w:tblPr>
        <w:tblStyle w:val="5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126"/>
        <w:gridCol w:w="1923"/>
        <w:gridCol w:w="202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商品预临期与下架标准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保质期分类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预临期区间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折签区间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折签区间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当日19:00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闭店下架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2-6天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闭店下架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7-9天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11天-15天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剩余2天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16天-30天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剩余2天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31天-45天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剩余12天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46天-90天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剩余25-20天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剩余15-10天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剩余5天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3个月以上-6个月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剩余15天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6个月以上-1年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剩余15天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1年以上-2年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剩余4-3个月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剩余3-2个月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剩余30天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2年以上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剩余7-6个月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剩余5-3个月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剩余45天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洗化类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2年以下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剩余9-8个月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剩余6-5个月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剩余60天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2年以上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剩余9-8个月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剩余6-5个月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剩余60天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百货/奶粉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1年及以下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剩余5-4个月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剩余3-2个月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1年以上-2年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剩余9-8个月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剩余6-5个月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2年以上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剩余10-9个月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剩余6-5个月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剩余60天</w:t>
            </w:r>
          </w:p>
        </w:tc>
      </w:tr>
    </w:tbl>
    <w:p/>
    <w:p>
      <w:pPr>
        <w:numPr>
          <w:ilvl w:val="0"/>
          <w:numId w:val="1"/>
        </w:numPr>
        <w:spacing w:line="324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预临期商品处理要求</w:t>
      </w:r>
    </w:p>
    <w:p>
      <w:pPr>
        <w:numPr>
          <w:ilvl w:val="0"/>
          <w:numId w:val="5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检查及登记</w:t>
      </w:r>
    </w:p>
    <w:p>
      <w:pPr>
        <w:numPr>
          <w:ilvl w:val="0"/>
          <w:numId w:val="6"/>
        </w:numPr>
        <w:spacing w:line="324" w:lineRule="auto"/>
        <w:ind w:left="851" w:hanging="425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检查：</w:t>
      </w:r>
    </w:p>
    <w:p>
      <w:pPr>
        <w:spacing w:line="324" w:lineRule="auto"/>
        <w:ind w:left="840" w:leftChars="40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保质期≤45天：每天检查。</w:t>
      </w:r>
    </w:p>
    <w:p>
      <w:pPr>
        <w:spacing w:line="324" w:lineRule="auto"/>
        <w:ind w:left="840" w:leftChars="40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45天＜保质期≤90天：每周一检查。</w:t>
      </w:r>
    </w:p>
    <w:p>
      <w:pPr>
        <w:spacing w:line="324" w:lineRule="auto"/>
        <w:ind w:left="840" w:leftChars="40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保质期＞90天：滚盘检查、日常检查（上货时）。</w:t>
      </w:r>
    </w:p>
    <w:p>
      <w:pPr>
        <w:numPr>
          <w:ilvl w:val="0"/>
          <w:numId w:val="0"/>
        </w:numPr>
        <w:spacing w:line="324" w:lineRule="auto"/>
        <w:ind w:left="84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根据《预临期登记商品登记表》中登记的8折时间、下架日期检查。</w:t>
      </w:r>
    </w:p>
    <w:p>
      <w:pPr>
        <w:numPr>
          <w:ilvl w:val="0"/>
          <w:numId w:val="6"/>
        </w:numPr>
        <w:spacing w:line="324" w:lineRule="auto"/>
        <w:ind w:left="851" w:hanging="425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登记：</w:t>
      </w:r>
      <w:r>
        <w:rPr>
          <w:rFonts w:hint="eastAsia" w:ascii="宋体" w:hAnsi="宋体" w:cs="宋体"/>
          <w:bCs/>
          <w:szCs w:val="21"/>
        </w:rPr>
        <w:t>采用《预临期商品登记表》对</w:t>
      </w:r>
      <w:r>
        <w:rPr>
          <w:rFonts w:hint="eastAsia" w:ascii="宋体" w:hAnsi="宋体" w:cs="宋体"/>
          <w:bCs/>
          <w:szCs w:val="21"/>
          <w:lang w:val="en-US" w:eastAsia="zh-CN"/>
        </w:rPr>
        <w:t>预临期商品进行登记，并计算出打8折时间、下架日期</w:t>
      </w:r>
      <w:r>
        <w:rPr>
          <w:rFonts w:hint="eastAsia" w:ascii="宋体" w:hAnsi="宋体" w:cs="宋体"/>
          <w:bCs/>
          <w:szCs w:val="21"/>
        </w:rPr>
        <w:t>。</w:t>
      </w:r>
      <w:bookmarkStart w:id="0" w:name="_1592719595"/>
      <w:bookmarkEnd w:id="0"/>
      <w:bookmarkStart w:id="1" w:name="_1592719732"/>
      <w:bookmarkEnd w:id="1"/>
      <w:bookmarkStart w:id="2" w:name="_1592719242"/>
      <w:bookmarkEnd w:id="2"/>
    </w:p>
    <w:p>
      <w:pPr>
        <w:numPr>
          <w:ilvl w:val="0"/>
          <w:numId w:val="5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处理时间及方式：</w:t>
      </w:r>
    </w:p>
    <w:p>
      <w:pPr>
        <w:numPr>
          <w:ilvl w:val="1"/>
          <w:numId w:val="5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处理时间：</w:t>
      </w:r>
    </w:p>
    <w:p>
      <w:pPr>
        <w:numPr>
          <w:ilvl w:val="2"/>
          <w:numId w:val="5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滚盘检查出预临期商品：次日前处理。</w:t>
      </w:r>
    </w:p>
    <w:p>
      <w:pPr>
        <w:numPr>
          <w:ilvl w:val="2"/>
          <w:numId w:val="5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日常检查出预临期商品（上货时）：当日处理。</w:t>
      </w:r>
    </w:p>
    <w:p>
      <w:pPr>
        <w:spacing w:line="324" w:lineRule="auto"/>
        <w:ind w:left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2、处理方式：</w:t>
      </w:r>
    </w:p>
    <w:p>
      <w:pPr>
        <w:numPr>
          <w:ilvl w:val="2"/>
          <w:numId w:val="7"/>
        </w:numPr>
        <w:spacing w:line="324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可退货商品：</w:t>
      </w:r>
    </w:p>
    <w:p>
      <w:pPr>
        <w:numPr>
          <w:ilvl w:val="0"/>
          <w:numId w:val="8"/>
        </w:numPr>
        <w:spacing w:line="324" w:lineRule="auto"/>
        <w:ind w:left="840" w:leftChars="40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申请退货，不作折扣处理。</w:t>
      </w:r>
    </w:p>
    <w:p>
      <w:pPr>
        <w:numPr>
          <w:ilvl w:val="0"/>
          <w:numId w:val="8"/>
        </w:numPr>
        <w:spacing w:line="324" w:lineRule="auto"/>
        <w:ind w:left="840" w:leftChars="40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专业店</w:t>
      </w:r>
      <w:r>
        <w:rPr>
          <w:rFonts w:hint="eastAsia" w:ascii="宋体" w:hAnsi="宋体" w:cs="宋体"/>
          <w:bCs/>
          <w:szCs w:val="21"/>
        </w:rPr>
        <w:t>店长在商品保质期到达</w:t>
      </w:r>
      <w:r>
        <w:rPr>
          <w:rFonts w:hint="eastAsia" w:ascii="宋体" w:hAnsi="宋体" w:cs="宋体"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szCs w:val="21"/>
        </w:rPr>
        <w:t>折处理时间点实物退货完毕，采用《库存处理申请单》申请退货，主表“处理原因”填写：临期退货。</w:t>
      </w:r>
    </w:p>
    <w:p>
      <w:pPr>
        <w:numPr>
          <w:ilvl w:val="0"/>
          <w:numId w:val="8"/>
        </w:numPr>
        <w:spacing w:line="324" w:lineRule="auto"/>
        <w:ind w:left="840" w:leftChars="40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在到达</w:t>
      </w:r>
      <w:r>
        <w:rPr>
          <w:rFonts w:hint="eastAsia" w:ascii="宋体" w:hAnsi="宋体" w:cs="宋体"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szCs w:val="21"/>
        </w:rPr>
        <w:t>折处理时间点前必须退货完毕。</w:t>
      </w:r>
    </w:p>
    <w:p>
      <w:pPr>
        <w:numPr>
          <w:ilvl w:val="2"/>
          <w:numId w:val="7"/>
        </w:numPr>
        <w:spacing w:line="324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不可退货商品：</w:t>
      </w:r>
    </w:p>
    <w:p>
      <w:pPr>
        <w:numPr>
          <w:ilvl w:val="0"/>
          <w:numId w:val="9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处理方式</w:t>
      </w:r>
    </w:p>
    <w:tbl>
      <w:tblPr>
        <w:tblStyle w:val="5"/>
        <w:tblW w:w="7821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30"/>
        <w:gridCol w:w="4639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righ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商品类型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处理方式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价格标识方式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陈列要求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righ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有包装的工业品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现价9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折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A、原价标识；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B、商品正面，贴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折签；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C、折扣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码粘贴至原条码处，并完全覆盖原条码。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正常货架原陈列位，数量大时做特殊陈列。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righ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现价8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折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A、原价标识；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B、商品正面，贴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折签；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C、折扣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条码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粘贴至原条码处，并完全覆盖原条码。</w:t>
            </w:r>
          </w:p>
        </w:tc>
        <w:tc>
          <w:tcPr>
            <w:tcW w:w="109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righ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散货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电子秤打折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零售价标价签下挂折扣牌，手写折扣率。</w:t>
            </w:r>
          </w:p>
        </w:tc>
        <w:tc>
          <w:tcPr>
            <w:tcW w:w="10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numPr>
          <w:ilvl w:val="0"/>
          <w:numId w:val="9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处理流程</w:t>
      </w:r>
    </w:p>
    <w:p>
      <w:pPr>
        <w:numPr>
          <w:numId w:val="0"/>
        </w:numPr>
        <w:spacing w:line="324" w:lineRule="auto"/>
        <w:ind w:left="1260" w:leftChars="600" w:firstLine="420" w:firstLineChars="200"/>
        <w:rPr>
          <w:rFonts w:ascii="宋体" w:hAnsi="宋体" w:cs="宋体"/>
          <w:bCs/>
          <w:szCs w:val="21"/>
        </w:rPr>
      </w:pPr>
      <w:r>
        <w:rPr>
          <w:rFonts w:hint="default" w:ascii="Calibri" w:hAnsi="Calibri" w:cs="Calibri"/>
          <w:bCs/>
          <w:szCs w:val="21"/>
          <w:lang w:val="en-US" w:eastAsia="zh-CN"/>
        </w:rPr>
        <w:t>①</w:t>
      </w:r>
      <w:r>
        <w:rPr>
          <w:rFonts w:hint="eastAsia" w:ascii="宋体" w:hAnsi="宋体" w:cs="宋体"/>
          <w:bCs/>
          <w:szCs w:val="21"/>
          <w:lang w:val="en-US" w:eastAsia="zh-CN"/>
        </w:rPr>
        <w:t>专业店</w:t>
      </w:r>
      <w:r>
        <w:rPr>
          <w:rFonts w:hint="eastAsia" w:ascii="宋体" w:hAnsi="宋体" w:cs="宋体"/>
          <w:bCs/>
          <w:szCs w:val="21"/>
        </w:rPr>
        <w:t>店长或合伙人</w:t>
      </w:r>
      <w:r>
        <w:rPr>
          <w:rFonts w:hint="eastAsia" w:ascii="宋体" w:hAnsi="宋体" w:cs="宋体"/>
          <w:bCs/>
          <w:szCs w:val="21"/>
          <w:lang w:val="en-US" w:eastAsia="zh-CN"/>
        </w:rPr>
        <w:t>在</w:t>
      </w:r>
      <w:r>
        <w:rPr>
          <w:rFonts w:hint="eastAsia" w:ascii="宋体" w:hAnsi="宋体" w:cs="宋体"/>
          <w:bCs/>
          <w:szCs w:val="21"/>
        </w:rPr>
        <w:t>《预临期商品登记表》</w:t>
      </w:r>
      <w:r>
        <w:rPr>
          <w:rFonts w:hint="eastAsia" w:ascii="宋体" w:hAnsi="宋体" w:cs="宋体"/>
          <w:bCs/>
          <w:szCs w:val="21"/>
          <w:lang w:val="en-US" w:eastAsia="zh-CN"/>
        </w:rPr>
        <w:t>登记完整后，通过PDA的《折扣码打印》模块，打印折扣条码。</w:t>
      </w:r>
    </w:p>
    <w:p>
      <w:pPr>
        <w:numPr>
          <w:ilvl w:val="0"/>
          <w:numId w:val="0"/>
        </w:numPr>
        <w:spacing w:line="324" w:lineRule="auto"/>
        <w:ind w:left="1260" w:leftChars="600" w:firstLine="420" w:firstLineChars="200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注：低温奶由于每日检查，可不填写</w:t>
      </w:r>
      <w:r>
        <w:rPr>
          <w:rFonts w:hint="eastAsia" w:ascii="宋体" w:hAnsi="宋体" w:cs="宋体"/>
          <w:bCs/>
          <w:szCs w:val="21"/>
        </w:rPr>
        <w:t>《预临期商品登记表》</w:t>
      </w:r>
      <w:r>
        <w:rPr>
          <w:rFonts w:hint="eastAsia" w:ascii="宋体" w:hAnsi="宋体" w:cs="宋体"/>
          <w:bCs/>
          <w:szCs w:val="21"/>
          <w:lang w:eastAsia="zh-CN"/>
        </w:rPr>
        <w:t>，</w:t>
      </w:r>
      <w:r>
        <w:rPr>
          <w:rFonts w:hint="eastAsia" w:ascii="宋体" w:hAnsi="宋体" w:cs="宋体"/>
          <w:bCs/>
          <w:szCs w:val="21"/>
          <w:lang w:val="en-US" w:eastAsia="zh-CN"/>
        </w:rPr>
        <w:t>直接打印折扣条码。</w:t>
      </w:r>
    </w:p>
    <w:p>
      <w:pPr>
        <w:numPr>
          <w:numId w:val="0"/>
        </w:numPr>
        <w:spacing w:line="324" w:lineRule="auto"/>
        <w:ind w:leftChars="800"/>
        <w:rPr>
          <w:rFonts w:ascii="宋体" w:hAnsi="宋体" w:cs="宋体"/>
          <w:bCs/>
          <w:szCs w:val="21"/>
        </w:rPr>
      </w:pPr>
      <w:r>
        <w:rPr>
          <w:rFonts w:hint="default" w:ascii="Calibri" w:hAnsi="Calibri" w:cs="Calibri"/>
          <w:bCs/>
          <w:szCs w:val="21"/>
          <w:lang w:val="en-US" w:eastAsia="zh-CN"/>
        </w:rPr>
        <w:t>②</w:t>
      </w:r>
      <w:r>
        <w:rPr>
          <w:rFonts w:hint="eastAsia" w:ascii="宋体" w:hAnsi="宋体" w:cs="宋体"/>
          <w:bCs/>
          <w:szCs w:val="21"/>
          <w:lang w:val="en-US" w:eastAsia="zh-CN"/>
        </w:rPr>
        <w:t>打印后，将折扣条码和折扣签按照要求贴到对应商品上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numPr>
          <w:ilvl w:val="0"/>
          <w:numId w:val="1"/>
        </w:numPr>
        <w:spacing w:line="324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bCs/>
          <w:sz w:val="24"/>
        </w:rPr>
        <w:t>临期商品下架</w:t>
      </w:r>
    </w:p>
    <w:p>
      <w:pPr>
        <w:pStyle w:val="7"/>
        <w:widowControl/>
        <w:numPr>
          <w:ilvl w:val="0"/>
          <w:numId w:val="10"/>
        </w:numPr>
        <w:adjustRightInd w:val="0"/>
        <w:snapToGrid w:val="0"/>
        <w:spacing w:line="324" w:lineRule="auto"/>
        <w:ind w:left="416" w:leftChars="198" w:firstLine="4" w:firstLineChars="0"/>
        <w:jc w:val="left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保质期小于等于6天的，每日营业结束后，检查保质期，对已经达到下架标准的立即下架，并销毁。</w:t>
      </w:r>
    </w:p>
    <w:p>
      <w:pPr>
        <w:pStyle w:val="7"/>
        <w:widowControl/>
        <w:numPr>
          <w:ilvl w:val="0"/>
          <w:numId w:val="10"/>
        </w:numPr>
        <w:adjustRightInd w:val="0"/>
        <w:snapToGrid w:val="0"/>
        <w:spacing w:line="324" w:lineRule="auto"/>
        <w:ind w:left="416" w:leftChars="198" w:firstLine="4" w:firstLineChars="0"/>
        <w:jc w:val="left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保质期大于等于7天的，</w:t>
      </w:r>
      <w:r>
        <w:rPr>
          <w:rFonts w:hint="eastAsia" w:ascii="宋体" w:hAnsi="宋体" w:cs="宋体"/>
          <w:bCs/>
          <w:color w:val="000000"/>
          <w:szCs w:val="21"/>
        </w:rPr>
        <w:t>每天16:00前根据《预临期商品登记表》检查已到下架时间的商品，对到达下架时间的商品转移到待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处置</w:t>
      </w:r>
      <w:r>
        <w:rPr>
          <w:rFonts w:hint="eastAsia" w:ascii="宋体" w:hAnsi="宋体" w:cs="宋体"/>
          <w:bCs/>
          <w:color w:val="000000"/>
          <w:szCs w:val="21"/>
        </w:rPr>
        <w:t>区。</w:t>
      </w:r>
    </w:p>
    <w:p>
      <w:pPr>
        <w:numPr>
          <w:ilvl w:val="0"/>
          <w:numId w:val="1"/>
        </w:numPr>
        <w:spacing w:line="324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临期下架商品内部销售</w:t>
      </w:r>
    </w:p>
    <w:p>
      <w:pPr>
        <w:pStyle w:val="7"/>
        <w:widowControl/>
        <w:numPr>
          <w:ilvl w:val="0"/>
          <w:numId w:val="11"/>
        </w:numPr>
        <w:adjustRightInd w:val="0"/>
        <w:snapToGrid w:val="0"/>
        <w:spacing w:line="324" w:lineRule="auto"/>
        <w:ind w:left="797" w:leftChars="203" w:hanging="371" w:hangingChars="177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定价：</w:t>
      </w:r>
      <w:r>
        <w:rPr>
          <w:rFonts w:hint="eastAsia" w:ascii="宋体" w:hAnsi="宋体" w:cs="宋体"/>
          <w:color w:val="000000"/>
          <w:szCs w:val="21"/>
        </w:rPr>
        <w:t>不低于正常售价的20%，门店不能自主变价。</w:t>
      </w:r>
    </w:p>
    <w:p>
      <w:pPr>
        <w:pStyle w:val="7"/>
        <w:widowControl/>
        <w:numPr>
          <w:ilvl w:val="0"/>
          <w:numId w:val="11"/>
        </w:numPr>
        <w:adjustRightInd w:val="0"/>
        <w:snapToGrid w:val="0"/>
        <w:spacing w:line="324" w:lineRule="auto"/>
        <w:ind w:left="797" w:leftChars="203" w:hanging="371" w:hangingChars="177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内销负责人</w:t>
      </w:r>
      <w:r>
        <w:rPr>
          <w:rFonts w:hint="eastAsia" w:ascii="宋体" w:hAnsi="宋体" w:cs="宋体"/>
          <w:bCs/>
          <w:szCs w:val="21"/>
        </w:rPr>
        <w:t>：</w:t>
      </w:r>
      <w:r>
        <w:rPr>
          <w:rFonts w:hint="eastAsia" w:ascii="宋体" w:hAnsi="宋体" w:cs="宋体"/>
          <w:bCs/>
          <w:color w:val="000000"/>
          <w:szCs w:val="21"/>
        </w:rPr>
        <w:t>门店指派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课组人员</w:t>
      </w:r>
      <w:r>
        <w:rPr>
          <w:rFonts w:hint="eastAsia" w:ascii="宋体" w:hAnsi="宋体" w:cs="宋体"/>
          <w:bCs/>
          <w:color w:val="000000"/>
          <w:szCs w:val="21"/>
        </w:rPr>
        <w:t>、防损各一名作为销售负责人，对实物和销售的款项负责。</w:t>
      </w:r>
    </w:p>
    <w:p>
      <w:pPr>
        <w:pStyle w:val="7"/>
        <w:widowControl/>
        <w:numPr>
          <w:ilvl w:val="0"/>
          <w:numId w:val="11"/>
        </w:numPr>
        <w:adjustRightInd w:val="0"/>
        <w:snapToGrid w:val="0"/>
        <w:spacing w:line="324" w:lineRule="auto"/>
        <w:ind w:left="795" w:leftChars="202" w:hanging="371" w:hangingChars="177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销售时间及地点：</w:t>
      </w:r>
    </w:p>
    <w:p>
      <w:pPr>
        <w:numPr>
          <w:ilvl w:val="2"/>
          <w:numId w:val="12"/>
        </w:numPr>
        <w:spacing w:line="324" w:lineRule="auto"/>
        <w:ind w:left="420" w:leftChars="0" w:firstLine="42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销售时间：下班时。</w:t>
      </w:r>
    </w:p>
    <w:p>
      <w:pPr>
        <w:numPr>
          <w:ilvl w:val="2"/>
          <w:numId w:val="12"/>
        </w:numPr>
        <w:spacing w:line="324" w:lineRule="auto"/>
        <w:ind w:left="420" w:leftChars="0" w:firstLine="42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销售地点：员工通道。</w:t>
      </w:r>
    </w:p>
    <w:p>
      <w:pPr>
        <w:numPr>
          <w:ilvl w:val="2"/>
          <w:numId w:val="12"/>
        </w:numPr>
        <w:spacing w:line="324" w:lineRule="auto"/>
        <w:ind w:left="420" w:leftChars="0" w:firstLine="420" w:firstLineChars="0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收款方式：通过公司的“收款二维码”进行收款，严禁使用个人收款二维码收款（采用个人二维码收款实物违规，将按照公司人事管理制度处理）。</w:t>
      </w:r>
    </w:p>
    <w:p>
      <w:pPr>
        <w:numPr>
          <w:ilvl w:val="2"/>
          <w:numId w:val="12"/>
        </w:numPr>
        <w:spacing w:line="324" w:lineRule="auto"/>
        <w:ind w:left="420" w:leftChars="0" w:firstLine="420" w:firstLineChars="0"/>
        <w:rPr>
          <w:rFonts w:hint="default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销售方式：课组人员通过PDA中的《客户提货》模块，客户选择“下架处置”，扫面商品，输入处置数量，提货加。</w:t>
      </w:r>
    </w:p>
    <w:p>
      <w:pPr>
        <w:pStyle w:val="7"/>
        <w:widowControl/>
        <w:numPr>
          <w:ilvl w:val="0"/>
          <w:numId w:val="11"/>
        </w:numPr>
        <w:adjustRightInd w:val="0"/>
        <w:snapToGrid w:val="0"/>
        <w:spacing w:line="324" w:lineRule="auto"/>
        <w:ind w:left="416" w:leftChars="198" w:firstLine="4" w:firstLineChars="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款项处理：</w:t>
      </w:r>
      <w:r>
        <w:rPr>
          <w:rFonts w:hint="eastAsia" w:ascii="宋体" w:hAnsi="宋体" w:cs="宋体"/>
          <w:bCs/>
          <w:szCs w:val="21"/>
          <w:lang w:val="en-US" w:eastAsia="zh-CN"/>
        </w:rPr>
        <w:t>财务在销售当日根据西联系统中的《客户提货单》的提货金额与收款金额是否一致，不一致时，查明原因，针对收款有差异的，由当班销售人员赔偿（课组、防损一人赔偿一半)，确认无误后最终审核《客户提货单》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pStyle w:val="7"/>
        <w:widowControl/>
        <w:numPr>
          <w:ilvl w:val="0"/>
          <w:numId w:val="11"/>
        </w:numPr>
        <w:adjustRightInd w:val="0"/>
        <w:snapToGrid w:val="0"/>
        <w:spacing w:line="324" w:lineRule="auto"/>
        <w:ind w:left="795" w:leftChars="202" w:hanging="371" w:hangingChars="177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其他：下架商品最多销售2日，针对两天未内销售完的商品启动销毁程序。</w:t>
      </w:r>
    </w:p>
    <w:p>
      <w:pPr>
        <w:numPr>
          <w:ilvl w:val="0"/>
          <w:numId w:val="1"/>
        </w:numPr>
        <w:spacing w:line="324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商品销毁</w:t>
      </w:r>
    </w:p>
    <w:p>
      <w:pPr>
        <w:numPr>
          <w:ilvl w:val="0"/>
          <w:numId w:val="13"/>
        </w:numPr>
        <w:spacing w:line="324" w:lineRule="auto"/>
        <w:ind w:left="240" w:leftChars="0" w:firstLine="0" w:firstLineChars="0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当班课组人员对需要销毁的商品填写《商品报损单》；</w:t>
      </w:r>
    </w:p>
    <w:p>
      <w:pPr>
        <w:numPr>
          <w:ilvl w:val="0"/>
          <w:numId w:val="13"/>
        </w:numPr>
        <w:spacing w:line="324" w:lineRule="auto"/>
        <w:ind w:left="240" w:leftChars="0" w:firstLine="0" w:firstLineChars="0"/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当班课组人员通过PDA的《报损》模块，通过逐一扫面商品的方式，录入系统。</w:t>
      </w:r>
    </w:p>
    <w:p>
      <w:pPr>
        <w:numPr>
          <w:ilvl w:val="0"/>
          <w:numId w:val="13"/>
        </w:numPr>
        <w:spacing w:line="324" w:lineRule="auto"/>
        <w:ind w:left="240" w:leftChars="0" w:firstLine="0" w:firstLineChars="0"/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防损人员、当班课组人员一同对商品进行销毁，并拍照存档，同时在《商品报损单》上签字确认。</w:t>
      </w:r>
    </w:p>
    <w:p>
      <w:pPr>
        <w:numPr>
          <w:ilvl w:val="0"/>
          <w:numId w:val="1"/>
        </w:numPr>
        <w:spacing w:line="324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单据存档</w:t>
      </w:r>
    </w:p>
    <w:p>
      <w:pPr>
        <w:spacing w:line="324" w:lineRule="auto"/>
        <w:ind w:firstLine="525" w:firstLineChars="2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szCs w:val="21"/>
        </w:rPr>
        <w:t>预临期商品登记表、下架商品登记表处理完后交财务存档，保管期一年。</w:t>
      </w:r>
    </w:p>
    <w:p>
      <w:pPr>
        <w:numPr>
          <w:ilvl w:val="0"/>
          <w:numId w:val="1"/>
        </w:numPr>
        <w:spacing w:line="324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本规定发布之日执行</w:t>
      </w:r>
    </w:p>
    <w:p>
      <w:pPr>
        <w:spacing w:line="324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         资产</w:t>
      </w:r>
      <w:r>
        <w:rPr>
          <w:rFonts w:hint="eastAsia" w:ascii="宋体" w:hAnsi="宋体" w:cs="宋体"/>
          <w:sz w:val="24"/>
          <w:lang w:val="en-US" w:eastAsia="zh-CN"/>
        </w:rPr>
        <w:t>公司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后勤管理公司</w:t>
      </w:r>
    </w:p>
    <w:p>
      <w:pPr>
        <w:spacing w:line="324" w:lineRule="auto"/>
        <w:ind w:right="48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6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19072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EFFA0"/>
    <w:multiLevelType w:val="multilevel"/>
    <w:tmpl w:val="D3DEFFA0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C37E6FE"/>
    <w:multiLevelType w:val="multilevel"/>
    <w:tmpl w:val="DC37E6FE"/>
    <w:lvl w:ilvl="0" w:tentative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A43313"/>
    <w:multiLevelType w:val="multilevel"/>
    <w:tmpl w:val="13A43313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67CB3"/>
    <w:multiLevelType w:val="multilevel"/>
    <w:tmpl w:val="15867CB3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0AB6B12"/>
    <w:multiLevelType w:val="multilevel"/>
    <w:tmpl w:val="20AB6B12"/>
    <w:lvl w:ilvl="0" w:tentative="0">
      <w:start w:val="1"/>
      <w:numFmt w:val="upperLetter"/>
      <w:lvlText w:val="%1、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5">
    <w:nsid w:val="24E6413D"/>
    <w:multiLevelType w:val="multilevel"/>
    <w:tmpl w:val="24E6413D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31BE7BE2"/>
    <w:multiLevelType w:val="multilevel"/>
    <w:tmpl w:val="31BE7BE2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CB4A43"/>
    <w:multiLevelType w:val="multilevel"/>
    <w:tmpl w:val="41CB4A43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bCs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C13B32"/>
    <w:multiLevelType w:val="multilevel"/>
    <w:tmpl w:val="4DC13B32"/>
    <w:lvl w:ilvl="0" w:tentative="0">
      <w:start w:val="1"/>
      <w:numFmt w:val="decimal"/>
      <w:suff w:val="noth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9">
    <w:nsid w:val="5A0D73B3"/>
    <w:multiLevelType w:val="multilevel"/>
    <w:tmpl w:val="5A0D73B3"/>
    <w:lvl w:ilvl="0" w:tentative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1E4505"/>
    <w:multiLevelType w:val="multilevel"/>
    <w:tmpl w:val="5C1E4505"/>
    <w:lvl w:ilvl="0" w:tentative="0">
      <w:start w:val="1"/>
      <w:numFmt w:val="upperLetter"/>
      <w:lvlText w:val="%1、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11">
    <w:nsid w:val="5E2C15E0"/>
    <w:multiLevelType w:val="singleLevel"/>
    <w:tmpl w:val="5E2C15E0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2">
    <w:nsid w:val="6D18AC4E"/>
    <w:multiLevelType w:val="multilevel"/>
    <w:tmpl w:val="6D18AC4E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eastAsia"/>
      </w:rPr>
    </w:lvl>
    <w:lvl w:ilvl="2" w:tentative="0">
      <w:start w:val="1"/>
      <w:numFmt w:val="decimal"/>
      <w:suff w:val="nothing"/>
      <w:lvlText w:val="%3）"/>
      <w:lvlJc w:val="left"/>
      <w:pPr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JlMjk2YjZiNDllMzAyM2E2MzUzNjBhYzRlZGVlODgifQ=="/>
  </w:docVars>
  <w:rsids>
    <w:rsidRoot w:val="008328DC"/>
    <w:rsid w:val="00026F68"/>
    <w:rsid w:val="00051F1E"/>
    <w:rsid w:val="00071385"/>
    <w:rsid w:val="000738B2"/>
    <w:rsid w:val="00076B59"/>
    <w:rsid w:val="00083871"/>
    <w:rsid w:val="000D1EA4"/>
    <w:rsid w:val="000F4E27"/>
    <w:rsid w:val="00115144"/>
    <w:rsid w:val="001428E3"/>
    <w:rsid w:val="00151FD1"/>
    <w:rsid w:val="00154034"/>
    <w:rsid w:val="001A1DA6"/>
    <w:rsid w:val="001C20CF"/>
    <w:rsid w:val="001E364C"/>
    <w:rsid w:val="001E7E5C"/>
    <w:rsid w:val="002636DA"/>
    <w:rsid w:val="00271E9E"/>
    <w:rsid w:val="00283D7E"/>
    <w:rsid w:val="002B1FCA"/>
    <w:rsid w:val="002C73C2"/>
    <w:rsid w:val="002F6619"/>
    <w:rsid w:val="0030458C"/>
    <w:rsid w:val="003151DA"/>
    <w:rsid w:val="003215B9"/>
    <w:rsid w:val="003440D0"/>
    <w:rsid w:val="00353156"/>
    <w:rsid w:val="003625BB"/>
    <w:rsid w:val="0036580B"/>
    <w:rsid w:val="00375D9C"/>
    <w:rsid w:val="00387EEB"/>
    <w:rsid w:val="003C0DD3"/>
    <w:rsid w:val="003E643A"/>
    <w:rsid w:val="003F0FCD"/>
    <w:rsid w:val="00403466"/>
    <w:rsid w:val="00411E1A"/>
    <w:rsid w:val="00444800"/>
    <w:rsid w:val="00447938"/>
    <w:rsid w:val="00454D7D"/>
    <w:rsid w:val="0046347B"/>
    <w:rsid w:val="00463FE7"/>
    <w:rsid w:val="00476B4C"/>
    <w:rsid w:val="00477FE5"/>
    <w:rsid w:val="00491CD2"/>
    <w:rsid w:val="004A4647"/>
    <w:rsid w:val="004D13C2"/>
    <w:rsid w:val="004F00EB"/>
    <w:rsid w:val="00501714"/>
    <w:rsid w:val="00506674"/>
    <w:rsid w:val="005615BA"/>
    <w:rsid w:val="005A4F39"/>
    <w:rsid w:val="005B19C8"/>
    <w:rsid w:val="005B5E70"/>
    <w:rsid w:val="00600FA4"/>
    <w:rsid w:val="00606A9D"/>
    <w:rsid w:val="00613313"/>
    <w:rsid w:val="00624968"/>
    <w:rsid w:val="00624E37"/>
    <w:rsid w:val="0062533B"/>
    <w:rsid w:val="00627FC9"/>
    <w:rsid w:val="0065119A"/>
    <w:rsid w:val="006675FA"/>
    <w:rsid w:val="00671477"/>
    <w:rsid w:val="00677CE4"/>
    <w:rsid w:val="006B617D"/>
    <w:rsid w:val="006D20AA"/>
    <w:rsid w:val="006D5EBF"/>
    <w:rsid w:val="00712FEA"/>
    <w:rsid w:val="00714917"/>
    <w:rsid w:val="00722F65"/>
    <w:rsid w:val="00751BE3"/>
    <w:rsid w:val="007B2D04"/>
    <w:rsid w:val="007C0E7A"/>
    <w:rsid w:val="00800C21"/>
    <w:rsid w:val="008328DC"/>
    <w:rsid w:val="008332B7"/>
    <w:rsid w:val="00861731"/>
    <w:rsid w:val="008678B2"/>
    <w:rsid w:val="00874E09"/>
    <w:rsid w:val="00877B2F"/>
    <w:rsid w:val="008976AF"/>
    <w:rsid w:val="008C693E"/>
    <w:rsid w:val="008E77E4"/>
    <w:rsid w:val="00911E61"/>
    <w:rsid w:val="009137D3"/>
    <w:rsid w:val="00950B18"/>
    <w:rsid w:val="0095464C"/>
    <w:rsid w:val="009700B0"/>
    <w:rsid w:val="009702DA"/>
    <w:rsid w:val="00985BC5"/>
    <w:rsid w:val="00987177"/>
    <w:rsid w:val="009A1FFE"/>
    <w:rsid w:val="009B029E"/>
    <w:rsid w:val="009C514B"/>
    <w:rsid w:val="009C6424"/>
    <w:rsid w:val="00A053D6"/>
    <w:rsid w:val="00A066E8"/>
    <w:rsid w:val="00A62769"/>
    <w:rsid w:val="00AB0AE7"/>
    <w:rsid w:val="00AC4111"/>
    <w:rsid w:val="00AF5F97"/>
    <w:rsid w:val="00B41EE4"/>
    <w:rsid w:val="00B43477"/>
    <w:rsid w:val="00B44543"/>
    <w:rsid w:val="00B55696"/>
    <w:rsid w:val="00B64090"/>
    <w:rsid w:val="00B6610E"/>
    <w:rsid w:val="00BA1177"/>
    <w:rsid w:val="00BD2EA5"/>
    <w:rsid w:val="00BD5B2B"/>
    <w:rsid w:val="00BE123B"/>
    <w:rsid w:val="00C0274B"/>
    <w:rsid w:val="00C412EF"/>
    <w:rsid w:val="00CA0B3B"/>
    <w:rsid w:val="00CA5DEA"/>
    <w:rsid w:val="00CB0EEA"/>
    <w:rsid w:val="00CB126D"/>
    <w:rsid w:val="00CC10DF"/>
    <w:rsid w:val="00CD2FD1"/>
    <w:rsid w:val="00D10B4B"/>
    <w:rsid w:val="00D466ED"/>
    <w:rsid w:val="00D51169"/>
    <w:rsid w:val="00D538D2"/>
    <w:rsid w:val="00DA0EEC"/>
    <w:rsid w:val="00DA3946"/>
    <w:rsid w:val="00DA6D45"/>
    <w:rsid w:val="00DC4E22"/>
    <w:rsid w:val="00DD4DC3"/>
    <w:rsid w:val="00DD7275"/>
    <w:rsid w:val="00DE043E"/>
    <w:rsid w:val="00DE5021"/>
    <w:rsid w:val="00DF6B20"/>
    <w:rsid w:val="00E02C5A"/>
    <w:rsid w:val="00E0480E"/>
    <w:rsid w:val="00E32618"/>
    <w:rsid w:val="00E36732"/>
    <w:rsid w:val="00E46297"/>
    <w:rsid w:val="00E81D3F"/>
    <w:rsid w:val="00EB6A88"/>
    <w:rsid w:val="00EB6B62"/>
    <w:rsid w:val="00EF24D1"/>
    <w:rsid w:val="00F00B38"/>
    <w:rsid w:val="00F0583D"/>
    <w:rsid w:val="00F31CD4"/>
    <w:rsid w:val="00F400F3"/>
    <w:rsid w:val="00F5017B"/>
    <w:rsid w:val="00F60869"/>
    <w:rsid w:val="00F631D7"/>
    <w:rsid w:val="00F66C7E"/>
    <w:rsid w:val="00F86103"/>
    <w:rsid w:val="00F96E53"/>
    <w:rsid w:val="00FA2729"/>
    <w:rsid w:val="00FB5483"/>
    <w:rsid w:val="00FD6A30"/>
    <w:rsid w:val="00FE3758"/>
    <w:rsid w:val="00FE3ECF"/>
    <w:rsid w:val="00FF0AB8"/>
    <w:rsid w:val="00FF67A9"/>
    <w:rsid w:val="011B29B5"/>
    <w:rsid w:val="024050DE"/>
    <w:rsid w:val="05730C34"/>
    <w:rsid w:val="0798798A"/>
    <w:rsid w:val="0C293A0F"/>
    <w:rsid w:val="13E359AD"/>
    <w:rsid w:val="16B81EC6"/>
    <w:rsid w:val="1B82218D"/>
    <w:rsid w:val="1CC41BD0"/>
    <w:rsid w:val="1E1D62CB"/>
    <w:rsid w:val="220F348D"/>
    <w:rsid w:val="23CF25C7"/>
    <w:rsid w:val="23E4057A"/>
    <w:rsid w:val="261D731B"/>
    <w:rsid w:val="32AD7FA4"/>
    <w:rsid w:val="3FDF6807"/>
    <w:rsid w:val="42A9777A"/>
    <w:rsid w:val="42EF5693"/>
    <w:rsid w:val="4CFB7BFF"/>
    <w:rsid w:val="4EFF57A4"/>
    <w:rsid w:val="517B3B48"/>
    <w:rsid w:val="525A2207"/>
    <w:rsid w:val="599061E9"/>
    <w:rsid w:val="5C9E573B"/>
    <w:rsid w:val="5D6A235A"/>
    <w:rsid w:val="5E697408"/>
    <w:rsid w:val="660122BB"/>
    <w:rsid w:val="6BCB460D"/>
    <w:rsid w:val="6BD3389A"/>
    <w:rsid w:val="6C6F4E38"/>
    <w:rsid w:val="6EE31C9C"/>
    <w:rsid w:val="7273749D"/>
    <w:rsid w:val="732464B0"/>
    <w:rsid w:val="79741A0D"/>
    <w:rsid w:val="7A541742"/>
    <w:rsid w:val="7DD45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Straight Connector 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0"/>
    <w:rPr>
      <w:rFonts w:ascii="Calibri" w:hAnsi="Calibri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Char"/>
    <w:basedOn w:val="6"/>
    <w:link w:val="11"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281D0-61FB-4F75-AE43-8D29BEE127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1662</Words>
  <Characters>1778</Characters>
  <Lines>17</Lines>
  <Paragraphs>4</Paragraphs>
  <TotalTime>1</TotalTime>
  <ScaleCrop>false</ScaleCrop>
  <LinksUpToDate>false</LinksUpToDate>
  <CharactersWithSpaces>1939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2020-05-04T03:24:00Z</dcterms:created>
  <dc:creator>user</dc:creator>
  <cp:lastModifiedBy>桃子</cp:lastModifiedBy>
  <cp:lastPrinted>2020-05-22T01:30:00Z</cp:lastPrinted>
  <dcterms:modified xsi:type="dcterms:W3CDTF">2024-06-06T01:30:23Z</dcterms:modified>
  <dc:title>预临期商品打折规范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12957786DA984F41B5C45C18BD2D49C3_12</vt:lpwstr>
  </property>
</Properties>
</file>